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4595" w14:textId="77777777" w:rsidR="008C7B45" w:rsidRDefault="008C7B45" w:rsidP="008C7B45">
      <w:pPr>
        <w:jc w:val="center"/>
        <w:rPr>
          <w:rFonts w:ascii="Arial Narrow" w:hAnsi="Arial Narrow"/>
        </w:rPr>
      </w:pPr>
      <w:bookmarkStart w:id="0" w:name="_GoBack"/>
      <w:bookmarkEnd w:id="0"/>
    </w:p>
    <w:p w14:paraId="33E451C7" w14:textId="1C033E50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201</w:t>
      </w:r>
      <w:r w:rsidR="00C66E21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C66E21">
        <w:rPr>
          <w:rFonts w:ascii="Arial Narrow" w:hAnsi="Arial Narrow"/>
        </w:rPr>
        <w:t>20</w:t>
      </w:r>
      <w:r w:rsidR="00233FA2">
        <w:rPr>
          <w:rFonts w:ascii="Arial Narrow" w:hAnsi="Arial Narrow"/>
        </w:rPr>
        <w:t xml:space="preserve"> Audition</w:t>
      </w:r>
      <w:r>
        <w:rPr>
          <w:rFonts w:ascii="Arial Narrow" w:hAnsi="Arial Narrow"/>
        </w:rPr>
        <w:t xml:space="preserve"> Information Form</w:t>
      </w:r>
    </w:p>
    <w:p w14:paraId="5922014E" w14:textId="5FBB3365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 w:rsidR="00C66E21" w:rsidRPr="00460E01">
        <w:rPr>
          <w:rFonts w:ascii="Arial Narrow" w:hAnsi="Arial Narrow"/>
          <w:highlight w:val="yellow"/>
        </w:rPr>
        <w:t>Mon</w:t>
      </w:r>
      <w:r w:rsidRPr="00460E01">
        <w:rPr>
          <w:rFonts w:ascii="Arial Narrow" w:hAnsi="Arial Narrow"/>
          <w:highlight w:val="yellow"/>
        </w:rPr>
        <w:t xml:space="preserve">day, June </w:t>
      </w:r>
      <w:r w:rsidR="00C66E21" w:rsidRPr="00460E01">
        <w:rPr>
          <w:rFonts w:ascii="Arial Narrow" w:hAnsi="Arial Narrow"/>
          <w:highlight w:val="yellow"/>
        </w:rPr>
        <w:t>3</w:t>
      </w:r>
      <w:r w:rsidR="00C65E23" w:rsidRPr="00460E01">
        <w:rPr>
          <w:rFonts w:ascii="Arial Narrow" w:hAnsi="Arial Narrow"/>
          <w:highlight w:val="yellow"/>
        </w:rPr>
        <w:t>, 201</w:t>
      </w:r>
      <w:r w:rsidR="00C66E21" w:rsidRPr="00460E01">
        <w:rPr>
          <w:rFonts w:ascii="Arial Narrow" w:hAnsi="Arial Narrow"/>
          <w:highlight w:val="yellow"/>
        </w:rPr>
        <w:t>9</w:t>
      </w:r>
    </w:p>
    <w:p w14:paraId="0898E827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D0ED956" w14:textId="592FE877" w:rsidR="008C7B45" w:rsidRDefault="008C7B45" w:rsidP="008C7B45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>N</w:t>
      </w:r>
      <w:r w:rsidR="003335F2">
        <w:rPr>
          <w:rFonts w:ascii="Arial Narrow" w:hAnsi="Arial Narrow" w:cs="Arial"/>
          <w:sz w:val="23"/>
          <w:szCs w:val="23"/>
        </w:rPr>
        <w:t>ame_________________________________________________________________________________________</w:t>
      </w:r>
    </w:p>
    <w:p w14:paraId="6DB4A8C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6BBFA4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347CD50D" w14:textId="77777777" w:rsidR="008C7B45" w:rsidRDefault="008C7B45" w:rsidP="008C7B45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34061F1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9E3F7F1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69ABCE09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7F0C2846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14:paraId="1072130C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03517287" w14:textId="77777777" w:rsidR="008C7B45" w:rsidRDefault="008C7B45" w:rsidP="008C7B45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66A35D3D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243CCFD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379BDB57" w14:textId="77777777" w:rsidR="00FA7392" w:rsidRDefault="00FA7392">
      <w:pPr>
        <w:rPr>
          <w:rFonts w:ascii="Arial Narrow" w:hAnsi="Arial Narrow" w:cs="Arial"/>
          <w:sz w:val="23"/>
          <w:szCs w:val="23"/>
        </w:rPr>
      </w:pPr>
    </w:p>
    <w:p w14:paraId="7CC5CC7A" w14:textId="31D79C81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4F2822A1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34DA5B37" w14:textId="77777777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2AC3B04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471F2795" w14:textId="77777777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F46FB03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7BBC278C" w14:textId="113E54C6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D9D2D1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1723CB57" w14:textId="011855B8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4A18A15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2C7E7EB6" w14:textId="533C8AB1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795F1344" w14:textId="713A6BF6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F7312F6" w14:textId="77777777" w:rsidR="008C7B45" w:rsidRDefault="008C7B45" w:rsidP="008C7B45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0CAB3991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</w:p>
    <w:p w14:paraId="1FCC2D1F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76EBAFA3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BDF4F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>pieces you have played in the last year and, if possible, the difficulty level of each piece.</w:t>
      </w:r>
    </w:p>
    <w:p w14:paraId="746B0E7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17565B" w14:textId="446DF589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C58BA98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2FB5BBE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2FFB720C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5C531119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9C3C4A5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665BE29A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69D96E0" w14:textId="77777777" w:rsidR="00FE4E44" w:rsidRDefault="00FE4E44" w:rsidP="008C7B45">
      <w:pPr>
        <w:pStyle w:val="WW-Default"/>
        <w:rPr>
          <w:rFonts w:ascii="Arial Narrow" w:eastAsia="Arial Unicode MS" w:hAnsi="Arial Narrow" w:cs="Arial"/>
          <w:color w:val="auto"/>
          <w:kern w:val="1"/>
          <w:sz w:val="23"/>
          <w:szCs w:val="23"/>
          <w:u w:val="single"/>
        </w:rPr>
      </w:pPr>
    </w:p>
    <w:p w14:paraId="44B998CB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48D8D75D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231605A3" w14:textId="1F277C50" w:rsidR="008C7B45" w:rsidRDefault="008C7B45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1EE2F4FD" w14:textId="77777777" w:rsidR="008C7B45" w:rsidRDefault="008C7B45" w:rsidP="008C7B45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03DD5F4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E9D310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F6F04FA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7D531C0" w14:textId="6D42A368" w:rsidR="008C7B45" w:rsidRPr="00FE4E44" w:rsidRDefault="008C7B45" w:rsidP="00FE4E44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(C2-B3)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  <w:t xml:space="preserve">What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1E74B38" w14:textId="41CADD82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1EA08C16" w14:textId="102AE2E4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4EEF76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E2797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 listing in order of preference 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).   We will honor specific requests as much as possible, but may not be able to honor every request in order to put together a complete ensemble for the audition.  </w:t>
      </w:r>
    </w:p>
    <w:p w14:paraId="035B184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BF6FA0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32A356D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5506A71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91054B5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(C2-B3)*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28E6D8F" w14:textId="5FAD504A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from C3-B3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</w:t>
      </w:r>
      <w:r w:rsidR="00B02015">
        <w:rPr>
          <w:rFonts w:ascii="Arial Narrow" w:hAnsi="Arial Narrow" w:cs="Times New Roman"/>
          <w:color w:val="auto"/>
          <w:sz w:val="23"/>
          <w:szCs w:val="23"/>
        </w:rPr>
        <w:t xml:space="preserve">) 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6D0DDD90" w14:textId="694CAC4F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D31D23C" w14:textId="67456944" w:rsidR="00FA7392" w:rsidRDefault="00FA7392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6CE44904" w14:textId="0CD20D33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15122FC" w14:textId="50B805FF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3ECAE992" w14:textId="096F490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0D5153DC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CC9552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DF93DD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0A7C7452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1FA208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2B301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28356C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9BCCFA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50BC29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CE7323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419C75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66A7634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D64C0BC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8EB3988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3214BC13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65193BF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882BE5D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1D17F4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B7786C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66DCCB6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68D241B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7F9DC9E" w14:textId="0D530FAD" w:rsidR="008C7B45" w:rsidRPr="001F6BB6" w:rsidRDefault="008C7B45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r w:rsidRPr="001F6BB6">
        <w:rPr>
          <w:rFonts w:ascii="Arial Narrow" w:hAnsi="Arial Narrow" w:cs="Times New Roman"/>
          <w:b/>
          <w:color w:val="auto"/>
          <w:sz w:val="32"/>
          <w:szCs w:val="32"/>
        </w:rPr>
        <w:t>Audition Details</w:t>
      </w:r>
    </w:p>
    <w:p w14:paraId="6966A78C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916440" w14:textId="6AE4DDC2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</w:t>
      </w:r>
      <w:r w:rsidR="003335F2">
        <w:rPr>
          <w:rFonts w:ascii="Arial Narrow" w:hAnsi="Arial Narrow" w:cs="Times New Roman"/>
          <w:color w:val="auto"/>
          <w:sz w:val="23"/>
          <w:szCs w:val="23"/>
        </w:rPr>
        <w:t>ty Avenue, Pittsburgh, PA 15216</w:t>
      </w:r>
    </w:p>
    <w:p w14:paraId="24E3ED1E" w14:textId="77777777" w:rsidR="00FE4E44" w:rsidRDefault="00FE4E44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F595DA4" w14:textId="7FC0D499" w:rsidR="001B2711" w:rsidRDefault="008C7B45" w:rsidP="001B2711">
      <w:pPr>
        <w:pStyle w:val="WW-Default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C66E21">
        <w:rPr>
          <w:rFonts w:ascii="Arial Narrow" w:hAnsi="Arial Narrow" w:cs="Times New Roman"/>
          <w:color w:val="auto"/>
          <w:sz w:val="23"/>
          <w:szCs w:val="23"/>
        </w:rPr>
        <w:t>TBD</w:t>
      </w:r>
      <w:r>
        <w:rPr>
          <w:rFonts w:ascii="Arial Narrow" w:hAnsi="Arial Narrow"/>
        </w:rPr>
        <w:t xml:space="preserve"> </w:t>
      </w:r>
    </w:p>
    <w:p w14:paraId="0F947DF4" w14:textId="77777777" w:rsidR="00FE4E44" w:rsidRDefault="00FE4E44" w:rsidP="001B2711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2E7CFA53" w14:textId="1CA928AB" w:rsidR="00AF73C5" w:rsidRPr="008A0768" w:rsidRDefault="001B2711" w:rsidP="001B2711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Ringing term: Auditionees selected at this </w:t>
      </w:r>
      <w:r w:rsidR="00460E0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partial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ensemble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audition will be asked to commit to a 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minimum of a </w:t>
      </w:r>
      <w:r w:rsidR="00460E0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6-month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ringing term, covering the </w:t>
      </w:r>
      <w:r w:rsidR="00460E0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remainder of the 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201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9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-20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20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concert </w:t>
      </w:r>
      <w:proofErr w:type="gramStart"/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season</w:t>
      </w:r>
      <w:proofErr w:type="gramEnd"/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(see bel</w:t>
      </w:r>
      <w:r w:rsidR="00460E0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ow for hold dates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).  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All members of TRR are required to audition every 2 years. The next full ensemble audition will be in 20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20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.</w:t>
      </w:r>
    </w:p>
    <w:p w14:paraId="6B360656" w14:textId="77777777" w:rsidR="00FE4E44" w:rsidRDefault="00FE4E44" w:rsidP="00FE4E44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1DBF8A56" w14:textId="4EB0AEFD" w:rsidR="008B07A7" w:rsidRPr="00FE4E44" w:rsidRDefault="00AF73C5" w:rsidP="00FE4E44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Ringer Expectations: 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All ringers are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en-US"/>
        </w:rPr>
        <w:t>required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 to be at all TRR performances &amp; events.  </w:t>
      </w:r>
      <w:r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TRR rehearsals are Sunday evenings, 6-9pm at Mt. Lebanon UMC.  </w:t>
      </w:r>
      <w:r w:rsidR="008A0768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>Ringers are expected to be at all rehearsals, and any rehearsal absences must be approved by the Artistic Director.</w:t>
      </w:r>
    </w:p>
    <w:p w14:paraId="7B396E49" w14:textId="77777777" w:rsidR="008B07A7" w:rsidRDefault="008B07A7" w:rsidP="001B271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D9C56A2" w14:textId="582AC0F5" w:rsidR="008C7B45" w:rsidRPr="008A0768" w:rsidRDefault="008C7B45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 w:rsidRPr="008A0768">
        <w:rPr>
          <w:rFonts w:ascii="Arial Narrow" w:hAnsi="Arial Narrow" w:cs="Times New Roman"/>
          <w:b/>
          <w:color w:val="auto"/>
          <w:sz w:val="23"/>
          <w:szCs w:val="23"/>
        </w:rPr>
        <w:t>The audition will consist of:</w:t>
      </w:r>
    </w:p>
    <w:p w14:paraId="33EB8CA5" w14:textId="77777777" w:rsidR="008C7B45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6E7F7506" w14:textId="77777777" w:rsidR="008C7B45" w:rsidRPr="006F1C8F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22E2ED41" w14:textId="3F31E74B" w:rsidR="008C7B45" w:rsidRDefault="008C7B45" w:rsidP="007709AE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group piece: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="00C66E21">
        <w:rPr>
          <w:rFonts w:ascii="Arial Narrow" w:hAnsi="Arial Narrow" w:cs="Times New Roman"/>
          <w:b/>
          <w:color w:val="auto"/>
          <w:sz w:val="23"/>
          <w:szCs w:val="23"/>
        </w:rPr>
        <w:t>2 separate positions</w:t>
      </w:r>
      <w:r w:rsidR="00C66E21">
        <w:rPr>
          <w:rFonts w:ascii="Arial Narrow" w:hAnsi="Arial Narrow" w:cs="Times New Roman"/>
          <w:color w:val="auto"/>
          <w:sz w:val="23"/>
          <w:szCs w:val="23"/>
        </w:rPr>
        <w:t xml:space="preserve"> for the group piece.</w:t>
      </w:r>
    </w:p>
    <w:p w14:paraId="0952ECD0" w14:textId="6A354EAB" w:rsidR="008C7B45" w:rsidRPr="00FE4E44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Sight-reading in a group setting;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</w:t>
      </w:r>
      <w:r w:rsidR="00C92D2A">
        <w:rPr>
          <w:rFonts w:ascii="Arial Narrow" w:hAnsi="Arial Narrow" w:cs="Times New Roman"/>
          <w:bCs/>
          <w:color w:val="auto"/>
          <w:sz w:val="23"/>
          <w:szCs w:val="23"/>
        </w:rPr>
        <w:t>audition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, you may be asked to sight-read at several different positions </w:t>
      </w:r>
    </w:p>
    <w:p w14:paraId="510DE268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D539CB0" w14:textId="129DF6B3" w:rsidR="008C7B45" w:rsidRPr="008A0768" w:rsidRDefault="008A0768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Other Details:</w:t>
      </w:r>
    </w:p>
    <w:p w14:paraId="1BAEDD76" w14:textId="77771445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7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handbells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6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Malmark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>/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handchimes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mallets,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etc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)  </w:t>
      </w:r>
    </w:p>
    <w:p w14:paraId="1E72C353" w14:textId="2E5181C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Auditionees must provide gloves, music (for the prepared piece), music folder, </w:t>
      </w:r>
      <w:r w:rsidR="00A235FD">
        <w:rPr>
          <w:rFonts w:ascii="Arial Narrow" w:hAnsi="Arial Narrow" w:cs="Times New Roman"/>
          <w:b/>
          <w:color w:val="auto"/>
          <w:sz w:val="23"/>
          <w:szCs w:val="23"/>
        </w:rPr>
        <w:t xml:space="preserve">and 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pencil</w:t>
      </w:r>
    </w:p>
    <w:p w14:paraId="33BBF742" w14:textId="526FF4A2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</w:t>
      </w:r>
      <w:r w:rsidR="00C66E21">
        <w:rPr>
          <w:rFonts w:ascii="Arial Narrow" w:hAnsi="Arial Narrow" w:cs="Times New Roman"/>
          <w:b/>
          <w:color w:val="auto"/>
          <w:sz w:val="23"/>
          <w:szCs w:val="23"/>
        </w:rPr>
        <w:t>group piece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prepared at performance level </w:t>
      </w:r>
    </w:p>
    <w:p w14:paraId="4D0969FB" w14:textId="523F20BC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Pr="00460E01">
        <w:rPr>
          <w:rFonts w:ascii="Arial Narrow" w:hAnsi="Arial Narrow"/>
          <w:b/>
          <w:sz w:val="23"/>
          <w:szCs w:val="23"/>
          <w:highlight w:val="yellow"/>
        </w:rPr>
        <w:t xml:space="preserve">Monday, </w:t>
      </w:r>
      <w:r w:rsidR="00C65E23" w:rsidRPr="00460E01">
        <w:rPr>
          <w:rFonts w:ascii="Arial Narrow" w:hAnsi="Arial Narrow"/>
          <w:b/>
          <w:sz w:val="23"/>
          <w:szCs w:val="23"/>
          <w:highlight w:val="yellow"/>
        </w:rPr>
        <w:t xml:space="preserve">June </w:t>
      </w:r>
      <w:r w:rsidR="00C66E21" w:rsidRPr="00460E01">
        <w:rPr>
          <w:rFonts w:ascii="Arial Narrow" w:hAnsi="Arial Narrow"/>
          <w:b/>
          <w:sz w:val="23"/>
          <w:szCs w:val="23"/>
          <w:highlight w:val="yellow"/>
        </w:rPr>
        <w:t>3</w:t>
      </w:r>
      <w:r w:rsidRPr="00460E01">
        <w:rPr>
          <w:rFonts w:ascii="Arial Narrow" w:hAnsi="Arial Narrow"/>
          <w:b/>
          <w:sz w:val="23"/>
          <w:szCs w:val="23"/>
          <w:highlight w:val="yellow"/>
        </w:rPr>
        <w:t>, 201</w:t>
      </w:r>
      <w:r w:rsidR="00C66E21" w:rsidRPr="00460E01">
        <w:rPr>
          <w:rFonts w:ascii="Arial Narrow" w:hAnsi="Arial Narrow"/>
          <w:b/>
          <w:sz w:val="23"/>
          <w:szCs w:val="23"/>
          <w:highlight w:val="yellow"/>
        </w:rPr>
        <w:t>9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8" w:history="1">
        <w:r w:rsidRPr="00657147">
          <w:rPr>
            <w:rStyle w:val="Hyperlink"/>
            <w:rFonts w:ascii="Arial Narrow" w:hAnsi="Arial Narrow"/>
          </w:rPr>
          <w:t>artisticdirector@threeriversringers.org</w:t>
        </w:r>
      </w:hyperlink>
      <w:r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>
        <w:rPr>
          <w:rFonts w:ascii="Arial Narrow" w:hAnsi="Arial Narrow"/>
          <w:sz w:val="23"/>
          <w:szCs w:val="23"/>
        </w:rPr>
        <w:t xml:space="preserve">Three Rivers Ringers, </w:t>
      </w:r>
      <w:r w:rsidRPr="00657147">
        <w:rPr>
          <w:rFonts w:ascii="Arial Narrow" w:hAnsi="Arial Narrow"/>
          <w:sz w:val="23"/>
          <w:szCs w:val="23"/>
        </w:rPr>
        <w:t>P.O. Box 79180, Pittsburgh, PA 15216</w:t>
      </w:r>
      <w:r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14:paraId="7D339533" w14:textId="4D1935FC" w:rsidR="008C7B45" w:rsidRPr="00657147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B02015">
        <w:rPr>
          <w:rFonts w:ascii="Arial Narrow" w:hAnsi="Arial Narrow"/>
          <w:b/>
          <w:sz w:val="23"/>
          <w:szCs w:val="23"/>
        </w:rPr>
        <w:t>Questions?</w:t>
      </w:r>
      <w:r w:rsidRPr="00657147">
        <w:rPr>
          <w:rFonts w:ascii="Arial Narrow" w:hAnsi="Arial Narrow"/>
          <w:sz w:val="23"/>
          <w:szCs w:val="23"/>
        </w:rPr>
        <w:t xml:space="preserve"> Contact </w:t>
      </w:r>
      <w:r w:rsidR="00C66E21">
        <w:rPr>
          <w:rFonts w:ascii="Arial Narrow" w:hAnsi="Arial Narrow"/>
          <w:sz w:val="23"/>
          <w:szCs w:val="23"/>
        </w:rPr>
        <w:t xml:space="preserve">Linda </w:t>
      </w:r>
      <w:proofErr w:type="spellStart"/>
      <w:r w:rsidR="00C66E21">
        <w:rPr>
          <w:rFonts w:ascii="Arial Narrow" w:hAnsi="Arial Narrow"/>
          <w:sz w:val="23"/>
          <w:szCs w:val="23"/>
        </w:rPr>
        <w:t>Boice</w:t>
      </w:r>
      <w:proofErr w:type="spellEnd"/>
      <w:r w:rsidRPr="00657147">
        <w:rPr>
          <w:rFonts w:ascii="Arial Narrow" w:hAnsi="Arial Narrow"/>
          <w:sz w:val="23"/>
          <w:szCs w:val="23"/>
        </w:rPr>
        <w:t xml:space="preserve"> at </w:t>
      </w:r>
      <w:r w:rsidRPr="00657147">
        <w:rPr>
          <w:rFonts w:ascii="Arial Narrow" w:hAnsi="Arial Narrow"/>
        </w:rPr>
        <w:t>artisticdirector@threeriversringers.org</w:t>
      </w:r>
    </w:p>
    <w:p w14:paraId="3EEFCF9F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10FCD79D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EE85523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216F4E9" w14:textId="02F40BED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 w:rsidR="00C66E21">
        <w:rPr>
          <w:rFonts w:ascii="Arial Narrow" w:hAnsi="Arial Narrow"/>
          <w:b/>
        </w:rPr>
        <w:t>9</w:t>
      </w:r>
      <w:r w:rsidRPr="00A510E3">
        <w:rPr>
          <w:rFonts w:ascii="Arial Narrow" w:hAnsi="Arial Narrow"/>
          <w:b/>
        </w:rPr>
        <w:t>-20</w:t>
      </w:r>
      <w:r w:rsidR="00C66E21">
        <w:rPr>
          <w:rFonts w:ascii="Arial Narrow" w:hAnsi="Arial Narrow"/>
          <w:b/>
        </w:rPr>
        <w:t>20</w:t>
      </w:r>
      <w:r w:rsidRPr="00A510E3">
        <w:rPr>
          <w:rFonts w:ascii="Arial Narrow" w:hAnsi="Arial Narrow"/>
          <w:b/>
        </w:rPr>
        <w:t xml:space="preserve"> Concert Holds</w:t>
      </w:r>
      <w:r>
        <w:rPr>
          <w:rFonts w:ascii="Arial Narrow" w:hAnsi="Arial Narrow"/>
          <w:b/>
        </w:rPr>
        <w:t xml:space="preserve"> </w:t>
      </w:r>
    </w:p>
    <w:p w14:paraId="54EB8374" w14:textId="77777777" w:rsidR="009A0BED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>
        <w:rPr>
          <w:rFonts w:ascii="Arial Narrow" w:hAnsi="Arial Narrow"/>
          <w:b/>
        </w:rPr>
        <w:t>es are subject to change, though typically not all concert holds are used during a series</w:t>
      </w:r>
      <w:r w:rsidR="008B07A7">
        <w:rPr>
          <w:rFonts w:ascii="Arial Narrow" w:hAnsi="Arial Narrow"/>
          <w:b/>
        </w:rPr>
        <w:t>.</w:t>
      </w:r>
      <w:r w:rsidR="009A0BED">
        <w:rPr>
          <w:rFonts w:ascii="Arial Narrow" w:hAnsi="Arial Narrow"/>
          <w:b/>
        </w:rPr>
        <w:t xml:space="preserve">  </w:t>
      </w:r>
    </w:p>
    <w:p w14:paraId="3B8AF91D" w14:textId="2BF3AE27" w:rsidR="009A0BED" w:rsidRDefault="009A0BED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the entire day. Afternoon concerts may involve a morning set up. </w:t>
      </w:r>
    </w:p>
    <w:p w14:paraId="05BE5648" w14:textId="6A1ED2D4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ringers are required to be at all TRR performances</w:t>
      </w:r>
      <w:r>
        <w:rPr>
          <w:rFonts w:ascii="Arial Narrow" w:hAnsi="Arial Narrow"/>
          <w:b/>
        </w:rPr>
        <w:t xml:space="preserve"> &amp; events</w:t>
      </w:r>
      <w:r w:rsidR="008B07A7">
        <w:rPr>
          <w:rFonts w:ascii="Arial Narrow" w:hAnsi="Arial Narrow"/>
          <w:b/>
        </w:rPr>
        <w:t>.</w:t>
      </w:r>
    </w:p>
    <w:p w14:paraId="7200AE24" w14:textId="77777777" w:rsidR="008C7B45" w:rsidRPr="00D8316A" w:rsidRDefault="008C7B45" w:rsidP="008C7B45">
      <w:pPr>
        <w:pStyle w:val="WW-Default"/>
        <w:ind w:left="-360"/>
        <w:jc w:val="center"/>
        <w:rPr>
          <w:rFonts w:ascii="Arial Narrow" w:hAnsi="Arial Narrow"/>
        </w:rPr>
      </w:pPr>
    </w:p>
    <w:p w14:paraId="4DA19611" w14:textId="77777777" w:rsidR="008B07A7" w:rsidRDefault="008B07A7" w:rsidP="008B07A7">
      <w:pPr>
        <w:pStyle w:val="WW-Default"/>
        <w:ind w:firstLine="360"/>
        <w:rPr>
          <w:rFonts w:ascii="Arial Narrow" w:hAnsi="Arial Narrow"/>
          <w:b/>
        </w:rPr>
      </w:pPr>
    </w:p>
    <w:p w14:paraId="7FF7B342" w14:textId="382F922F" w:rsidR="002652A9" w:rsidRPr="008B07A7" w:rsidRDefault="008C7B45" w:rsidP="008B07A7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 w:rsidR="00C66E21">
        <w:rPr>
          <w:rFonts w:ascii="Arial Narrow" w:hAnsi="Arial Narrow"/>
          <w:b/>
        </w:rPr>
        <w:t>Spring 2020</w:t>
      </w:r>
      <w:r w:rsidRPr="00D8316A">
        <w:rPr>
          <w:rFonts w:ascii="Arial Narrow" w:hAnsi="Arial Narrow"/>
          <w:b/>
        </w:rPr>
        <w:t xml:space="preserve"> Series </w:t>
      </w:r>
    </w:p>
    <w:p w14:paraId="702383A3" w14:textId="10CF8863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April 2</w:t>
      </w:r>
      <w:r w:rsidR="00C66E21">
        <w:rPr>
          <w:rFonts w:ascii="Arial Narrow" w:eastAsia="Arial" w:hAnsi="Arial Narrow" w:cs="Calibri"/>
          <w:color w:val="000000"/>
          <w:kern w:val="0"/>
        </w:rPr>
        <w:t>4</w:t>
      </w:r>
    </w:p>
    <w:p w14:paraId="18E8AE5C" w14:textId="6F692FB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April 2</w:t>
      </w:r>
      <w:r w:rsidR="00C66E21">
        <w:rPr>
          <w:rFonts w:ascii="Arial Narrow" w:eastAsia="Arial" w:hAnsi="Arial Narrow" w:cs="Calibri"/>
          <w:color w:val="000000"/>
          <w:kern w:val="0"/>
        </w:rPr>
        <w:t>5</w:t>
      </w:r>
    </w:p>
    <w:p w14:paraId="700835FE" w14:textId="2B88E9E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</w:t>
      </w:r>
      <w:r w:rsidR="00C66E21">
        <w:rPr>
          <w:rFonts w:ascii="Arial Narrow" w:eastAsia="Arial" w:hAnsi="Arial Narrow" w:cs="Calibri"/>
          <w:color w:val="000000"/>
          <w:kern w:val="0"/>
        </w:rPr>
        <w:t>6</w:t>
      </w:r>
    </w:p>
    <w:p w14:paraId="4CEDA0DB" w14:textId="1EFCE052" w:rsidR="00253D8A" w:rsidRDefault="00C66E21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 </w:t>
      </w:r>
      <w:r w:rsidR="002652A9">
        <w:rPr>
          <w:rFonts w:ascii="Arial Narrow" w:eastAsia="Arial" w:hAnsi="Arial Narrow" w:cs="Calibri"/>
          <w:color w:val="000000"/>
          <w:kern w:val="0"/>
        </w:rPr>
        <w:t>(</w:t>
      </w:r>
      <w:r w:rsidR="00253D8A">
        <w:rPr>
          <w:rFonts w:ascii="Arial Narrow" w:eastAsia="Arial" w:hAnsi="Arial Narrow" w:cs="Calibri"/>
          <w:color w:val="000000"/>
          <w:kern w:val="0"/>
        </w:rPr>
        <w:t xml:space="preserve">Friday, May </w:t>
      </w:r>
      <w:r>
        <w:rPr>
          <w:rFonts w:ascii="Arial Narrow" w:eastAsia="Arial" w:hAnsi="Arial Narrow" w:cs="Calibri"/>
          <w:color w:val="000000"/>
          <w:kern w:val="0"/>
        </w:rPr>
        <w:t>1</w:t>
      </w:r>
      <w:r w:rsidR="002652A9">
        <w:rPr>
          <w:rFonts w:ascii="Arial Narrow" w:eastAsia="Arial" w:hAnsi="Arial Narrow" w:cs="Calibri"/>
          <w:color w:val="000000"/>
          <w:kern w:val="0"/>
        </w:rPr>
        <w:t xml:space="preserve"> – NO HOLD </w:t>
      </w:r>
      <w:r w:rsidR="008B07A7">
        <w:rPr>
          <w:rFonts w:ascii="Arial Narrow" w:eastAsia="Arial" w:hAnsi="Arial Narrow" w:cs="Calibri"/>
          <w:color w:val="000000"/>
          <w:kern w:val="0"/>
        </w:rPr>
        <w:t xml:space="preserve">- </w:t>
      </w:r>
      <w:r w:rsidR="002652A9">
        <w:rPr>
          <w:rFonts w:ascii="Arial Narrow" w:eastAsia="Arial" w:hAnsi="Arial Narrow" w:cs="Calibri"/>
          <w:color w:val="000000"/>
          <w:kern w:val="0"/>
        </w:rPr>
        <w:t>Mt. Lebanon UMC concert)</w:t>
      </w:r>
    </w:p>
    <w:p w14:paraId="5340C062" w14:textId="5048787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May </w:t>
      </w:r>
      <w:r w:rsidR="00C66E21">
        <w:rPr>
          <w:rFonts w:ascii="Arial Narrow" w:eastAsia="Arial" w:hAnsi="Arial Narrow" w:cs="Calibri"/>
          <w:color w:val="000000"/>
          <w:kern w:val="0"/>
        </w:rPr>
        <w:t>2</w:t>
      </w:r>
    </w:p>
    <w:p w14:paraId="76214CBC" w14:textId="3EABEB88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May </w:t>
      </w:r>
      <w:r w:rsidR="00C66E21">
        <w:rPr>
          <w:rFonts w:ascii="Arial Narrow" w:eastAsia="Arial" w:hAnsi="Arial Narrow" w:cs="Calibri"/>
          <w:color w:val="000000"/>
          <w:kern w:val="0"/>
        </w:rPr>
        <w:t>3</w:t>
      </w:r>
    </w:p>
    <w:p w14:paraId="7689C007" w14:textId="5CB8654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8</w:t>
      </w:r>
    </w:p>
    <w:p w14:paraId="1D98D6F0" w14:textId="228BDAA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9</w:t>
      </w:r>
    </w:p>
    <w:p w14:paraId="0B7A7B8C" w14:textId="3B1FDAA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(Sunday, May 1</w:t>
      </w:r>
      <w:r w:rsidR="00C66E21">
        <w:rPr>
          <w:rFonts w:ascii="Arial Narrow" w:eastAsia="Arial" w:hAnsi="Arial Narrow" w:cs="Calibri"/>
          <w:color w:val="000000"/>
          <w:kern w:val="0"/>
        </w:rPr>
        <w:t>0</w:t>
      </w:r>
      <w:r>
        <w:rPr>
          <w:rFonts w:ascii="Arial Narrow" w:eastAsia="Arial" w:hAnsi="Arial Narrow" w:cs="Calibri"/>
          <w:color w:val="000000"/>
          <w:kern w:val="0"/>
        </w:rPr>
        <w:t xml:space="preserve"> – NO HOLD – Mother’s Day)</w:t>
      </w:r>
    </w:p>
    <w:p w14:paraId="6E3622FD" w14:textId="0320DA31" w:rsidR="00253D8A" w:rsidRP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May 1</w:t>
      </w:r>
      <w:r w:rsidR="00C66E21">
        <w:rPr>
          <w:rFonts w:ascii="Arial Narrow" w:eastAsia="Arial" w:hAnsi="Arial Narrow" w:cs="Calibri"/>
          <w:color w:val="000000"/>
          <w:kern w:val="0"/>
        </w:rPr>
        <w:t>5</w:t>
      </w:r>
    </w:p>
    <w:p w14:paraId="32A06044" w14:textId="492E626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May 1</w:t>
      </w:r>
      <w:r w:rsidR="00C66E21">
        <w:rPr>
          <w:rFonts w:ascii="Arial Narrow" w:eastAsia="Arial" w:hAnsi="Arial Narrow" w:cs="Calibri"/>
          <w:color w:val="000000"/>
          <w:kern w:val="0"/>
        </w:rPr>
        <w:t>6</w:t>
      </w:r>
    </w:p>
    <w:p w14:paraId="673670D2" w14:textId="7A905A48" w:rsidR="009E6FEC" w:rsidRPr="00AF73C5" w:rsidRDefault="00253D8A" w:rsidP="00AF73C5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17</w:t>
      </w:r>
    </w:p>
    <w:sectPr w:rsidR="009E6FEC" w:rsidRPr="00AF73C5" w:rsidSect="000A1C71">
      <w:headerReference w:type="default" r:id="rId9"/>
      <w:footerReference w:type="default" r:id="rId10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2214" w14:textId="77777777" w:rsidR="00CF6250" w:rsidRDefault="00CF6250">
      <w:r>
        <w:separator/>
      </w:r>
    </w:p>
  </w:endnote>
  <w:endnote w:type="continuationSeparator" w:id="0">
    <w:p w14:paraId="0275A3C4" w14:textId="77777777" w:rsidR="00CF6250" w:rsidRDefault="00CF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AF61" w14:textId="7E07D5D5" w:rsidR="000D1258" w:rsidRDefault="009E6FEC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Three Rivers Ringers | </w:t>
    </w:r>
    <w:r w:rsidRPr="00B85619">
      <w:rPr>
        <w:rFonts w:ascii="Verdana" w:hAnsi="Verdana"/>
        <w:sz w:val="18"/>
        <w:szCs w:val="18"/>
      </w:rPr>
      <w:t>P.O. Box 79180</w:t>
    </w:r>
    <w:r>
      <w:rPr>
        <w:rFonts w:ascii="Verdana" w:hAnsi="Verdana"/>
        <w:sz w:val="18"/>
        <w:szCs w:val="18"/>
      </w:rPr>
      <w:t>, Pittsburgh, PA 15216 | 412.229.RING | www.threeriversringers.org</w:t>
    </w:r>
    <w:r>
      <w:rPr>
        <w:rFonts w:ascii="Verdana" w:hAnsi="Verdana"/>
        <w:sz w:val="18"/>
        <w:szCs w:val="18"/>
      </w:rPr>
      <w:br/>
    </w:r>
    <w:r w:rsidR="00C66E21">
      <w:rPr>
        <w:rFonts w:ascii="Verdana" w:hAnsi="Verdana"/>
        <w:sz w:val="18"/>
        <w:szCs w:val="18"/>
      </w:rPr>
      <w:t xml:space="preserve">Linda </w:t>
    </w:r>
    <w:proofErr w:type="spellStart"/>
    <w:r w:rsidR="00C66E21">
      <w:rPr>
        <w:rFonts w:ascii="Verdana" w:hAnsi="Verdana"/>
        <w:sz w:val="18"/>
        <w:szCs w:val="18"/>
      </w:rPr>
      <w:t>Boice</w:t>
    </w:r>
    <w:proofErr w:type="spellEnd"/>
    <w:r>
      <w:rPr>
        <w:rFonts w:ascii="Verdana" w:hAnsi="Verdana"/>
        <w:sz w:val="18"/>
        <w:szCs w:val="18"/>
      </w:rPr>
      <w:t xml:space="preserve">, </w:t>
    </w:r>
    <w:r w:rsidR="00C66E21">
      <w:rPr>
        <w:rFonts w:ascii="Verdana" w:hAnsi="Verdana"/>
        <w:sz w:val="18"/>
        <w:szCs w:val="18"/>
      </w:rPr>
      <w:t xml:space="preserve">Interim </w:t>
    </w:r>
    <w:r>
      <w:rPr>
        <w:rFonts w:ascii="Verdana" w:hAnsi="Verdana"/>
        <w:sz w:val="18"/>
        <w:szCs w:val="18"/>
      </w:rPr>
      <w:t>Artistic Director</w:t>
    </w:r>
    <w:r w:rsidR="00C66E21">
      <w:rPr>
        <w:rFonts w:ascii="Verdana" w:hAnsi="Verdana"/>
        <w:sz w:val="18"/>
        <w:szCs w:val="18"/>
      </w:rPr>
      <w:t xml:space="preserve"> | Dan Fernandez, Managing Director</w:t>
    </w:r>
    <w:r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1B27" w14:textId="77777777" w:rsidR="00CF6250" w:rsidRDefault="00CF6250">
      <w:r>
        <w:separator/>
      </w:r>
    </w:p>
  </w:footnote>
  <w:footnote w:type="continuationSeparator" w:id="0">
    <w:p w14:paraId="2FA7EA05" w14:textId="77777777" w:rsidR="00CF6250" w:rsidRDefault="00CF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03C7" w14:textId="77777777" w:rsidR="000D1258" w:rsidRDefault="009E6FE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3CE97E" wp14:editId="24D690DE">
          <wp:extent cx="2911638" cy="757079"/>
          <wp:effectExtent l="19050" t="0" r="30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1638" cy="7570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45"/>
    <w:rsid w:val="001B2711"/>
    <w:rsid w:val="001F6BB6"/>
    <w:rsid w:val="00233FA2"/>
    <w:rsid w:val="00253D8A"/>
    <w:rsid w:val="002652A9"/>
    <w:rsid w:val="0031244A"/>
    <w:rsid w:val="003335F2"/>
    <w:rsid w:val="00460E01"/>
    <w:rsid w:val="004C00AA"/>
    <w:rsid w:val="0050483D"/>
    <w:rsid w:val="00637E7F"/>
    <w:rsid w:val="00880819"/>
    <w:rsid w:val="008A0768"/>
    <w:rsid w:val="008B07A7"/>
    <w:rsid w:val="008C7B45"/>
    <w:rsid w:val="009A0BED"/>
    <w:rsid w:val="009E6FEC"/>
    <w:rsid w:val="00A235FD"/>
    <w:rsid w:val="00AF73C5"/>
    <w:rsid w:val="00B02015"/>
    <w:rsid w:val="00BE6B0F"/>
    <w:rsid w:val="00C65E23"/>
    <w:rsid w:val="00C66E21"/>
    <w:rsid w:val="00C92D2A"/>
    <w:rsid w:val="00CF6250"/>
    <w:rsid w:val="00DF4425"/>
    <w:rsid w:val="00EC0D96"/>
    <w:rsid w:val="00FA7392"/>
    <w:rsid w:val="00FE4E4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director@threeriversring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Lutz Home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R.Lutz</dc:creator>
  <cp:lastModifiedBy>Dan Fernandez</cp:lastModifiedBy>
  <cp:revision>2</cp:revision>
  <dcterms:created xsi:type="dcterms:W3CDTF">2020-01-05T22:23:00Z</dcterms:created>
  <dcterms:modified xsi:type="dcterms:W3CDTF">2020-01-05T22:23:00Z</dcterms:modified>
</cp:coreProperties>
</file>